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8087" w14:textId="77777777" w:rsidR="001874B2" w:rsidRPr="001874B2" w:rsidRDefault="001874B2" w:rsidP="001874B2">
      <w:pPr>
        <w:jc w:val="center"/>
        <w:rPr>
          <w:rFonts w:ascii="Times New Roman" w:hAnsi="Times New Roman" w:cs="Times New Roman"/>
          <w:b/>
          <w:bCs/>
        </w:rPr>
      </w:pPr>
      <w:r w:rsidRPr="001874B2">
        <w:rPr>
          <w:rFonts w:ascii="Times New Roman" w:hAnsi="Times New Roman" w:cs="Times New Roman"/>
          <w:b/>
          <w:bCs/>
        </w:rPr>
        <w:t>INSTITUTO BRASILEIRO DE ENSINO, DESENVOLVIMENTO E PESQUISA</w:t>
      </w:r>
    </w:p>
    <w:p w14:paraId="2441890C" w14:textId="77777777" w:rsidR="001874B2" w:rsidRPr="001874B2" w:rsidRDefault="001874B2" w:rsidP="001874B2">
      <w:pPr>
        <w:jc w:val="center"/>
        <w:rPr>
          <w:rFonts w:ascii="Times New Roman" w:hAnsi="Times New Roman" w:cs="Times New Roman"/>
          <w:b/>
          <w:bCs/>
        </w:rPr>
      </w:pPr>
      <w:r w:rsidRPr="001874B2">
        <w:rPr>
          <w:rFonts w:ascii="Times New Roman" w:hAnsi="Times New Roman" w:cs="Times New Roman"/>
          <w:b/>
          <w:bCs/>
        </w:rPr>
        <w:t xml:space="preserve">GERÊNCIA ACADÊMICA DO PROGRAMA DE PÓS-GRADUAÇÃO </w:t>
      </w:r>
      <w:r w:rsidRPr="001874B2">
        <w:rPr>
          <w:rFonts w:ascii="Times New Roman" w:hAnsi="Times New Roman" w:cs="Times New Roman"/>
          <w:b/>
          <w:bCs/>
          <w:i/>
          <w:iCs/>
        </w:rPr>
        <w:t>STRICTO SENSU</w:t>
      </w:r>
      <w:r w:rsidRPr="001874B2">
        <w:rPr>
          <w:rFonts w:ascii="Times New Roman" w:hAnsi="Times New Roman" w:cs="Times New Roman"/>
          <w:b/>
          <w:bCs/>
        </w:rPr>
        <w:t xml:space="preserve"> EM DIREITO</w:t>
      </w:r>
    </w:p>
    <w:p w14:paraId="7602FA98" w14:textId="1A7EE90F" w:rsidR="0058175C" w:rsidRPr="001874B2" w:rsidRDefault="0058175C" w:rsidP="008D7938">
      <w:pPr>
        <w:rPr>
          <w:rFonts w:ascii="Times New Roman" w:hAnsi="Times New Roman" w:cs="Times New Roman"/>
        </w:rPr>
      </w:pPr>
    </w:p>
    <w:p w14:paraId="0668884F" w14:textId="77777777" w:rsidR="008D7938" w:rsidRPr="001874B2" w:rsidRDefault="008D7938" w:rsidP="001874B2">
      <w:pPr>
        <w:jc w:val="both"/>
        <w:rPr>
          <w:rFonts w:ascii="Times New Roman" w:hAnsi="Times New Roman" w:cs="Times New Roman"/>
          <w:b/>
        </w:rPr>
      </w:pPr>
      <w:r w:rsidRPr="001874B2">
        <w:rPr>
          <w:rFonts w:ascii="Times New Roman" w:hAnsi="Times New Roman" w:cs="Times New Roman"/>
          <w:b/>
        </w:rPr>
        <w:t>PORTARIA Nº 1 DE 20 DE JANEIRO DE 2023</w:t>
      </w:r>
    </w:p>
    <w:p w14:paraId="7341E150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416DB71E" w14:textId="77777777" w:rsidR="008D7938" w:rsidRPr="001874B2" w:rsidRDefault="008D7938" w:rsidP="008D7938">
      <w:pPr>
        <w:ind w:left="3969"/>
        <w:jc w:val="both"/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</w:rPr>
        <w:t xml:space="preserve">Adequa os Regimentos dos Programas de Pós-Graduação </w:t>
      </w:r>
      <w:r w:rsidRPr="001874B2">
        <w:rPr>
          <w:rFonts w:ascii="Times New Roman" w:hAnsi="Times New Roman" w:cs="Times New Roman"/>
          <w:i/>
          <w:iCs/>
        </w:rPr>
        <w:t>Stricto Sensu</w:t>
      </w:r>
      <w:r w:rsidRPr="001874B2">
        <w:rPr>
          <w:rFonts w:ascii="Times New Roman" w:hAnsi="Times New Roman" w:cs="Times New Roman"/>
        </w:rPr>
        <w:t xml:space="preserve"> em Direito do IDP Brasília e São Paulo para o Novo Qualis Periódicos 2017-202. </w:t>
      </w:r>
    </w:p>
    <w:p w14:paraId="2916D9E2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6CB180BA" w14:textId="77777777" w:rsidR="008D7938" w:rsidRPr="001874B2" w:rsidRDefault="008D7938" w:rsidP="008D7938">
      <w:pPr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  <w:b/>
        </w:rPr>
        <w:t>Art. 1º</w:t>
      </w:r>
      <w:r w:rsidRPr="001874B2">
        <w:rPr>
          <w:rFonts w:ascii="Times New Roman" w:hAnsi="Times New Roman" w:cs="Times New Roman"/>
        </w:rPr>
        <w:t>. Os Artigos 78 e 79 do Regimento Interno do Programa de Pós-Graduação em Direito Constitucional do IDP – Brasília passam a ter a seguinte redação:</w:t>
      </w:r>
    </w:p>
    <w:p w14:paraId="70A4404D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6843B6FE" w14:textId="77777777" w:rsidR="008D7938" w:rsidRPr="001874B2" w:rsidRDefault="008D7938" w:rsidP="008D7938">
      <w:pPr>
        <w:tabs>
          <w:tab w:val="left" w:pos="430"/>
        </w:tabs>
        <w:ind w:left="1701"/>
        <w:jc w:val="both"/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</w:rPr>
        <w:t>Art. 78. É dever do(a) aluno(a) para a emissão do Diploma entregar, em até 60 dias após a sessão de defesa, para Mestrado:</w:t>
      </w:r>
    </w:p>
    <w:p w14:paraId="08D01335" w14:textId="77777777" w:rsidR="008D7938" w:rsidRPr="001874B2" w:rsidRDefault="008D7938" w:rsidP="008D79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A versão final da dissertação, via Requerimento de Entrega de Dissertação/Tese (Versão Final);</w:t>
      </w:r>
    </w:p>
    <w:p w14:paraId="317D7F11" w14:textId="5F0063DC" w:rsidR="008D7938" w:rsidRPr="001874B2" w:rsidRDefault="008D7938" w:rsidP="008D79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Comprovante de submissão de artigo em p</w:t>
      </w:r>
      <w:r w:rsidR="00D90138" w:rsidRPr="001874B2">
        <w:rPr>
          <w:rStyle w:val="normaltextrun"/>
          <w:lang w:val="pt-PT"/>
        </w:rPr>
        <w:t>eriódico Qualis A1, A2, A3 ou A4</w:t>
      </w:r>
      <w:r w:rsidRPr="001874B2">
        <w:rPr>
          <w:rStyle w:val="normaltextrun"/>
          <w:lang w:val="pt-PT"/>
        </w:rPr>
        <w:t xml:space="preserve">, ou publicação do trabalho completo em anais de Congresso Científico; </w:t>
      </w:r>
    </w:p>
    <w:p w14:paraId="36808C76" w14:textId="77777777" w:rsidR="008D7938" w:rsidRPr="001874B2" w:rsidRDefault="008D7938" w:rsidP="008D79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 xml:space="preserve">Assinatura do Termo de Autorização de Uso e Disponibilização no Repositório Digital de Teses e Dissertações do IDP, no Portal do Aluno; </w:t>
      </w:r>
    </w:p>
    <w:p w14:paraId="7C996A2C" w14:textId="77777777" w:rsidR="008D7938" w:rsidRPr="001874B2" w:rsidRDefault="008D7938" w:rsidP="008D79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Cópia em PDF de Currículo Lattes atualizado;</w:t>
      </w:r>
    </w:p>
    <w:p w14:paraId="248B1BFD" w14:textId="77777777" w:rsidR="008D7938" w:rsidRPr="001874B2" w:rsidRDefault="008D7938" w:rsidP="008D793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Preenchimento da Pesquisa de Egressos.</w:t>
      </w:r>
    </w:p>
    <w:p w14:paraId="07BD7216" w14:textId="77777777" w:rsidR="008D7938" w:rsidRPr="001874B2" w:rsidRDefault="008D7938" w:rsidP="008D7938">
      <w:pPr>
        <w:pStyle w:val="PargrafodaLista"/>
        <w:tabs>
          <w:tab w:val="left" w:pos="430"/>
        </w:tabs>
        <w:ind w:left="1701"/>
        <w:rPr>
          <w:rFonts w:ascii="Times New Roman" w:hAnsi="Times New Roman"/>
        </w:rPr>
      </w:pPr>
    </w:p>
    <w:p w14:paraId="09CE59D0" w14:textId="77777777" w:rsidR="008D7938" w:rsidRPr="001874B2" w:rsidRDefault="008D7938" w:rsidP="008D7938">
      <w:pPr>
        <w:tabs>
          <w:tab w:val="left" w:pos="430"/>
        </w:tabs>
        <w:ind w:left="1701"/>
        <w:jc w:val="both"/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</w:rPr>
        <w:t>Art. 79. É dever do(a) aluno(a) para emissão do Diploma, entregar, em até 60 dias após a sessão de defesa, para Doutorado:</w:t>
      </w:r>
    </w:p>
    <w:p w14:paraId="4C582D4B" w14:textId="70A841A8" w:rsidR="008D7938" w:rsidRPr="001874B2" w:rsidRDefault="008D7938" w:rsidP="008D7938">
      <w:pPr>
        <w:pStyle w:val="paragraph"/>
        <w:numPr>
          <w:ilvl w:val="0"/>
          <w:numId w:val="17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A versão final da tese, via Requerimento de Entrega de Dissertação/Tese (Versão Final);</w:t>
      </w:r>
    </w:p>
    <w:p w14:paraId="6DCE80F1" w14:textId="77777777" w:rsidR="008D7938" w:rsidRPr="001874B2" w:rsidRDefault="008D7938" w:rsidP="008D7938">
      <w:pPr>
        <w:pStyle w:val="paragraph"/>
        <w:numPr>
          <w:ilvl w:val="0"/>
          <w:numId w:val="17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Comprovante de aceite de publicação de artigo em periódico Qualis A1, A2, A3 ou A4;</w:t>
      </w:r>
    </w:p>
    <w:p w14:paraId="26359091" w14:textId="77777777" w:rsidR="008D7938" w:rsidRPr="001874B2" w:rsidRDefault="008D7938" w:rsidP="008D7938">
      <w:pPr>
        <w:pStyle w:val="paragraph"/>
        <w:numPr>
          <w:ilvl w:val="0"/>
          <w:numId w:val="17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Assinatura do Termo de Autorização de Uso e Disponibilização no Repositório Digital de Teses e Dissertações do IDP, no Portal do Aluno;</w:t>
      </w:r>
    </w:p>
    <w:p w14:paraId="6FF7DD9E" w14:textId="77777777" w:rsidR="008D7938" w:rsidRPr="001874B2" w:rsidRDefault="008D7938" w:rsidP="008D7938">
      <w:pPr>
        <w:pStyle w:val="paragraph"/>
        <w:numPr>
          <w:ilvl w:val="0"/>
          <w:numId w:val="17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Cópia em PDF do Currículo Lattes atualizado;</w:t>
      </w:r>
    </w:p>
    <w:p w14:paraId="12FDF987" w14:textId="77777777" w:rsidR="008D7938" w:rsidRPr="001874B2" w:rsidRDefault="008D7938" w:rsidP="008D7938">
      <w:pPr>
        <w:pStyle w:val="paragraph"/>
        <w:numPr>
          <w:ilvl w:val="0"/>
          <w:numId w:val="17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Preenchimento da Pesquisa de Egressos</w:t>
      </w:r>
    </w:p>
    <w:p w14:paraId="345A5EB9" w14:textId="77777777" w:rsidR="008D7938" w:rsidRPr="001874B2" w:rsidRDefault="008D7938" w:rsidP="008D7938">
      <w:pPr>
        <w:ind w:left="2127"/>
        <w:rPr>
          <w:rFonts w:ascii="Times New Roman" w:hAnsi="Times New Roman" w:cs="Times New Roman"/>
        </w:rPr>
      </w:pPr>
    </w:p>
    <w:p w14:paraId="09F0BF45" w14:textId="77777777" w:rsidR="008D7938" w:rsidRPr="001874B2" w:rsidRDefault="008D7938" w:rsidP="008D7938">
      <w:pPr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  <w:b/>
        </w:rPr>
        <w:t>Art. 2º.</w:t>
      </w:r>
      <w:r w:rsidRPr="001874B2">
        <w:rPr>
          <w:rFonts w:ascii="Times New Roman" w:hAnsi="Times New Roman" w:cs="Times New Roman"/>
        </w:rPr>
        <w:t xml:space="preserve"> O Art. 77 do Regimento Interno do Programa de Pós-Graduação Mestrado Profissional em Direito do IDP – Brasília passa a ter a seguinte redação:</w:t>
      </w:r>
    </w:p>
    <w:p w14:paraId="73E6684B" w14:textId="77777777" w:rsidR="008D7938" w:rsidRPr="001874B2" w:rsidRDefault="008D7938" w:rsidP="008D7938">
      <w:pPr>
        <w:pStyle w:val="paragraph"/>
        <w:spacing w:before="0" w:beforeAutospacing="0" w:after="0" w:afterAutospacing="0"/>
        <w:ind w:left="1701"/>
        <w:jc w:val="both"/>
        <w:textAlignment w:val="baseline"/>
      </w:pPr>
      <w:r w:rsidRPr="001874B2">
        <w:rPr>
          <w:rStyle w:val="normaltextrun"/>
          <w:lang w:val="pt-PT"/>
        </w:rPr>
        <w:t>Art. 77. É dever do(a) aluno(a) para a emissão do Diploma entregar, em até 60 dias após a sessão de defesa, para Mestrado:</w:t>
      </w:r>
      <w:r w:rsidRPr="001874B2">
        <w:rPr>
          <w:rStyle w:val="eop"/>
        </w:rPr>
        <w:t> </w:t>
      </w:r>
    </w:p>
    <w:p w14:paraId="693C0838" w14:textId="45548B70" w:rsidR="008D7938" w:rsidRPr="001874B2" w:rsidRDefault="008D7938" w:rsidP="008D7938">
      <w:pPr>
        <w:pStyle w:val="paragraph"/>
        <w:numPr>
          <w:ilvl w:val="0"/>
          <w:numId w:val="18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A versão final da dissertação, via Requerimento de Entrega de Dissertação/Tese (Versão Final); </w:t>
      </w:r>
    </w:p>
    <w:p w14:paraId="3F1439AA" w14:textId="7E69762B" w:rsidR="008D7938" w:rsidRPr="001874B2" w:rsidRDefault="008D7938" w:rsidP="008D7938">
      <w:pPr>
        <w:pStyle w:val="paragraph"/>
        <w:numPr>
          <w:ilvl w:val="0"/>
          <w:numId w:val="18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lastRenderedPageBreak/>
        <w:t>Comprovante de submissão de artigo em periódico</w:t>
      </w:r>
      <w:r w:rsidR="00D90138" w:rsidRPr="001874B2">
        <w:rPr>
          <w:rStyle w:val="normaltextrun"/>
          <w:lang w:val="pt-PT"/>
        </w:rPr>
        <w:t xml:space="preserve"> Qualis A1, A2, A3 ou A4</w:t>
      </w:r>
      <w:r w:rsidRPr="001874B2">
        <w:rPr>
          <w:rStyle w:val="normaltextrun"/>
          <w:lang w:val="pt-PT"/>
        </w:rPr>
        <w:t>, ou publicação do trabalho completo em anais de Congresso Científico;  </w:t>
      </w:r>
    </w:p>
    <w:p w14:paraId="05F50920" w14:textId="77777777" w:rsidR="008D7938" w:rsidRPr="001874B2" w:rsidRDefault="008D7938" w:rsidP="008D7938">
      <w:pPr>
        <w:pStyle w:val="paragraph"/>
        <w:numPr>
          <w:ilvl w:val="0"/>
          <w:numId w:val="18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Assinatura do Termo de Autorização de Uso e Disponibilização no Repositório Digital de Teses e Dissertações do IDP, no Portal do Aluno;  </w:t>
      </w:r>
    </w:p>
    <w:p w14:paraId="246BC65A" w14:textId="77777777" w:rsidR="008D7938" w:rsidRPr="001874B2" w:rsidRDefault="008D7938" w:rsidP="008D7938">
      <w:pPr>
        <w:pStyle w:val="paragraph"/>
        <w:numPr>
          <w:ilvl w:val="0"/>
          <w:numId w:val="18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Cópia em PDF de Currículo Lattes atualizado; </w:t>
      </w:r>
    </w:p>
    <w:p w14:paraId="55A5273D" w14:textId="77777777" w:rsidR="008D7938" w:rsidRPr="001874B2" w:rsidRDefault="008D7938" w:rsidP="008D7938">
      <w:pPr>
        <w:pStyle w:val="paragraph"/>
        <w:numPr>
          <w:ilvl w:val="0"/>
          <w:numId w:val="18"/>
        </w:numPr>
        <w:spacing w:before="0" w:beforeAutospacing="0" w:after="0" w:afterAutospacing="0"/>
        <w:ind w:left="2127" w:firstLine="0"/>
        <w:jc w:val="both"/>
        <w:textAlignment w:val="baseline"/>
        <w:rPr>
          <w:rStyle w:val="normaltextrun"/>
          <w:lang w:val="pt-PT"/>
        </w:rPr>
      </w:pPr>
      <w:r w:rsidRPr="001874B2">
        <w:rPr>
          <w:rStyle w:val="normaltextrun"/>
          <w:lang w:val="pt-PT"/>
        </w:rPr>
        <w:t>Preenchimento da Pesquisa de Egressos.</w:t>
      </w:r>
    </w:p>
    <w:p w14:paraId="3BDF2002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79DBC630" w14:textId="77777777" w:rsidR="008D7938" w:rsidRPr="001874B2" w:rsidRDefault="008D7938" w:rsidP="008D7938">
      <w:pPr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  <w:b/>
        </w:rPr>
        <w:t>Art. 3º.</w:t>
      </w:r>
      <w:r w:rsidRPr="001874B2">
        <w:rPr>
          <w:rFonts w:ascii="Times New Roman" w:hAnsi="Times New Roman" w:cs="Times New Roman"/>
        </w:rPr>
        <w:t xml:space="preserve"> O Art. 77 do Regimento Interno do Programa de Pós-Graduação Mestrado Profissional em Direito, Justiça e Desenvolvimento do IDP – São Paulo passa a ter a seguinte redação:</w:t>
      </w:r>
    </w:p>
    <w:p w14:paraId="7F4F1AFE" w14:textId="77777777" w:rsidR="008D7938" w:rsidRPr="001874B2" w:rsidRDefault="008D7938" w:rsidP="008D7938">
      <w:pPr>
        <w:pStyle w:val="paragraph"/>
        <w:spacing w:before="0" w:beforeAutospacing="0" w:after="0" w:afterAutospacing="0"/>
        <w:ind w:left="1701"/>
        <w:jc w:val="both"/>
        <w:textAlignment w:val="baseline"/>
      </w:pPr>
      <w:r w:rsidRPr="001874B2">
        <w:rPr>
          <w:rStyle w:val="normaltextrun"/>
          <w:lang w:val="pt-PT"/>
        </w:rPr>
        <w:t>Art. 77. É dever do(a) aluno(a) para a emissão do Diploma entregar, em até 60 dias após a sessão de defesa, para Mestrado:</w:t>
      </w:r>
      <w:r w:rsidRPr="001874B2">
        <w:rPr>
          <w:rStyle w:val="eop"/>
        </w:rPr>
        <w:t> </w:t>
      </w:r>
    </w:p>
    <w:p w14:paraId="18CB7059" w14:textId="6D474F9E" w:rsidR="008D7938" w:rsidRPr="001874B2" w:rsidRDefault="008D7938" w:rsidP="008D7938">
      <w:pPr>
        <w:pStyle w:val="paragraph"/>
        <w:numPr>
          <w:ilvl w:val="0"/>
          <w:numId w:val="19"/>
        </w:numPr>
        <w:spacing w:before="0" w:beforeAutospacing="0" w:after="0" w:afterAutospacing="0"/>
        <w:ind w:left="2127" w:firstLine="0"/>
        <w:jc w:val="both"/>
        <w:textAlignment w:val="baseline"/>
      </w:pPr>
      <w:r w:rsidRPr="001874B2">
        <w:rPr>
          <w:rStyle w:val="normaltextrun"/>
          <w:lang w:val="pt-PT"/>
        </w:rPr>
        <w:t>A versão final da dissertação, via Requerimento de Entrega de Dissertação/Tese (Versão Final);</w:t>
      </w:r>
      <w:r w:rsidRPr="001874B2">
        <w:rPr>
          <w:rStyle w:val="eop"/>
        </w:rPr>
        <w:t> </w:t>
      </w:r>
    </w:p>
    <w:p w14:paraId="4FA1B35D" w14:textId="2EE74BC7" w:rsidR="008D7938" w:rsidRPr="001874B2" w:rsidRDefault="008D7938" w:rsidP="008D7938">
      <w:pPr>
        <w:pStyle w:val="paragraph"/>
        <w:numPr>
          <w:ilvl w:val="0"/>
          <w:numId w:val="19"/>
        </w:numPr>
        <w:spacing w:before="0" w:beforeAutospacing="0" w:after="0" w:afterAutospacing="0"/>
        <w:ind w:left="2127" w:firstLine="0"/>
        <w:jc w:val="both"/>
        <w:textAlignment w:val="baseline"/>
      </w:pPr>
      <w:r w:rsidRPr="001874B2">
        <w:rPr>
          <w:rStyle w:val="normaltextrun"/>
          <w:lang w:val="pt-PT"/>
        </w:rPr>
        <w:t xml:space="preserve">Comprovante de submissão de artigo em periódico </w:t>
      </w:r>
      <w:r w:rsidRPr="001874B2">
        <w:rPr>
          <w:rStyle w:val="findhit"/>
          <w:lang w:val="pt-PT"/>
        </w:rPr>
        <w:t>Qualis</w:t>
      </w:r>
      <w:r w:rsidRPr="001874B2">
        <w:rPr>
          <w:rStyle w:val="normaltextrun"/>
          <w:lang w:val="pt-PT"/>
        </w:rPr>
        <w:t xml:space="preserve"> A1, A2, A3 ou A4, ou publicação do trabalho completo em anais de Congresso Científico; </w:t>
      </w:r>
      <w:r w:rsidRPr="001874B2">
        <w:rPr>
          <w:rStyle w:val="eop"/>
        </w:rPr>
        <w:t> </w:t>
      </w:r>
    </w:p>
    <w:p w14:paraId="096AD6FF" w14:textId="77777777" w:rsidR="008D7938" w:rsidRPr="001874B2" w:rsidRDefault="008D7938" w:rsidP="008D7938">
      <w:pPr>
        <w:pStyle w:val="paragraph"/>
        <w:numPr>
          <w:ilvl w:val="0"/>
          <w:numId w:val="19"/>
        </w:numPr>
        <w:spacing w:before="0" w:beforeAutospacing="0" w:after="0" w:afterAutospacing="0"/>
        <w:ind w:left="2127" w:firstLine="0"/>
        <w:jc w:val="both"/>
        <w:textAlignment w:val="baseline"/>
      </w:pPr>
      <w:r w:rsidRPr="001874B2">
        <w:rPr>
          <w:rStyle w:val="normaltextrun"/>
          <w:lang w:val="pt-PT"/>
        </w:rPr>
        <w:t>Assinatura do Termo de Autorização de Uso e Disponibilização no Repositório Digital de Teses e Dissertações do IDP, no Portal do Aluno; </w:t>
      </w:r>
      <w:r w:rsidRPr="001874B2">
        <w:rPr>
          <w:rStyle w:val="eop"/>
        </w:rPr>
        <w:t> </w:t>
      </w:r>
    </w:p>
    <w:p w14:paraId="62C6B0CD" w14:textId="77777777" w:rsidR="008D7938" w:rsidRPr="001874B2" w:rsidRDefault="008D7938" w:rsidP="008D7938">
      <w:pPr>
        <w:pStyle w:val="paragraph"/>
        <w:numPr>
          <w:ilvl w:val="0"/>
          <w:numId w:val="19"/>
        </w:numPr>
        <w:spacing w:before="0" w:beforeAutospacing="0" w:after="0" w:afterAutospacing="0"/>
        <w:ind w:left="2127" w:firstLine="0"/>
        <w:jc w:val="both"/>
        <w:textAlignment w:val="baseline"/>
      </w:pPr>
      <w:r w:rsidRPr="001874B2">
        <w:rPr>
          <w:rStyle w:val="normaltextrun"/>
          <w:lang w:val="pt-PT"/>
        </w:rPr>
        <w:t>Cópia em PDF de Currículo Lattes atualizado;</w:t>
      </w:r>
      <w:r w:rsidRPr="001874B2">
        <w:rPr>
          <w:rStyle w:val="eop"/>
        </w:rPr>
        <w:t> </w:t>
      </w:r>
    </w:p>
    <w:p w14:paraId="7B79A334" w14:textId="77777777" w:rsidR="008D7938" w:rsidRPr="001874B2" w:rsidRDefault="008D7938" w:rsidP="008D7938">
      <w:pPr>
        <w:pStyle w:val="paragraph"/>
        <w:numPr>
          <w:ilvl w:val="0"/>
          <w:numId w:val="19"/>
        </w:numPr>
        <w:spacing w:before="0" w:beforeAutospacing="0" w:after="0" w:afterAutospacing="0"/>
        <w:ind w:left="2127" w:firstLine="0"/>
        <w:jc w:val="both"/>
        <w:textAlignment w:val="baseline"/>
      </w:pPr>
      <w:r w:rsidRPr="001874B2">
        <w:rPr>
          <w:rStyle w:val="normaltextrun"/>
          <w:lang w:val="pt-PT"/>
        </w:rPr>
        <w:t>Preenchimento da Pesquisa de Egressos</w:t>
      </w:r>
    </w:p>
    <w:p w14:paraId="0476EFF7" w14:textId="77777777" w:rsidR="008D7938" w:rsidRPr="001874B2" w:rsidRDefault="008D7938" w:rsidP="008D7938">
      <w:pPr>
        <w:ind w:left="2127"/>
        <w:rPr>
          <w:rFonts w:ascii="Times New Roman" w:hAnsi="Times New Roman" w:cs="Times New Roman"/>
        </w:rPr>
      </w:pPr>
    </w:p>
    <w:p w14:paraId="61E083C3" w14:textId="1816AAF1" w:rsidR="008D7938" w:rsidRPr="001874B2" w:rsidRDefault="008D7938" w:rsidP="008D7938">
      <w:pPr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  <w:b/>
        </w:rPr>
        <w:t>Art. 4º</w:t>
      </w:r>
      <w:r w:rsidRPr="001874B2">
        <w:rPr>
          <w:rFonts w:ascii="Times New Roman" w:hAnsi="Times New Roman" w:cs="Times New Roman"/>
        </w:rPr>
        <w:t xml:space="preserve"> As disposições desta portaria se aplicam a todos os discentes titulados </w:t>
      </w:r>
      <w:r w:rsidR="00D10E26" w:rsidRPr="001874B2">
        <w:rPr>
          <w:rFonts w:ascii="Times New Roman" w:hAnsi="Times New Roman" w:cs="Times New Roman"/>
        </w:rPr>
        <w:t xml:space="preserve">a partir </w:t>
      </w:r>
      <w:r w:rsidR="009D2254" w:rsidRPr="001874B2">
        <w:rPr>
          <w:rFonts w:ascii="Times New Roman" w:hAnsi="Times New Roman" w:cs="Times New Roman"/>
        </w:rPr>
        <w:t>da data de sua publicação</w:t>
      </w:r>
      <w:r w:rsidR="00D10E26" w:rsidRPr="001874B2">
        <w:rPr>
          <w:rFonts w:ascii="Times New Roman" w:hAnsi="Times New Roman" w:cs="Times New Roman"/>
        </w:rPr>
        <w:t>.</w:t>
      </w:r>
      <w:r w:rsidRPr="001874B2">
        <w:rPr>
          <w:rFonts w:ascii="Times New Roman" w:hAnsi="Times New Roman" w:cs="Times New Roman"/>
        </w:rPr>
        <w:t xml:space="preserve"> </w:t>
      </w:r>
    </w:p>
    <w:p w14:paraId="1FB0A49C" w14:textId="77777777" w:rsidR="00D10E26" w:rsidRPr="001874B2" w:rsidRDefault="00D10E26" w:rsidP="008D7938">
      <w:pPr>
        <w:rPr>
          <w:rFonts w:ascii="Times New Roman" w:hAnsi="Times New Roman" w:cs="Times New Roman"/>
        </w:rPr>
      </w:pPr>
    </w:p>
    <w:p w14:paraId="56A7AD64" w14:textId="13C16C7F" w:rsidR="00D10E26" w:rsidRPr="001874B2" w:rsidRDefault="00D10E26" w:rsidP="008D7938">
      <w:pPr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  <w:b/>
        </w:rPr>
        <w:t>Parágrafo único</w:t>
      </w:r>
      <w:r w:rsidRPr="001874B2">
        <w:rPr>
          <w:rFonts w:ascii="Times New Roman" w:hAnsi="Times New Roman" w:cs="Times New Roman"/>
        </w:rPr>
        <w:t xml:space="preserve">: No caso de discentes titulados antes da publicação desta portaria, aplica-se o estrato do periódico vigente na data da submissão do artigo. </w:t>
      </w:r>
    </w:p>
    <w:p w14:paraId="7D2BB00B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100D9EE5" w14:textId="77777777" w:rsidR="008D7938" w:rsidRPr="001874B2" w:rsidRDefault="008D7938" w:rsidP="008D7938">
      <w:pPr>
        <w:jc w:val="center"/>
        <w:rPr>
          <w:rFonts w:ascii="Times New Roman" w:hAnsi="Times New Roman" w:cs="Times New Roman"/>
        </w:rPr>
      </w:pPr>
      <w:r w:rsidRPr="001874B2">
        <w:rPr>
          <w:rFonts w:ascii="Times New Roman" w:hAnsi="Times New Roman" w:cs="Times New Roman"/>
        </w:rPr>
        <w:t>20 de janeiro de 2023</w:t>
      </w:r>
    </w:p>
    <w:p w14:paraId="75956545" w14:textId="77777777" w:rsidR="008D7938" w:rsidRPr="001874B2" w:rsidRDefault="008D7938" w:rsidP="008D7938">
      <w:pPr>
        <w:rPr>
          <w:rFonts w:ascii="Times New Roman" w:hAnsi="Times New Roman" w:cs="Times New Roman"/>
        </w:rPr>
      </w:pPr>
    </w:p>
    <w:p w14:paraId="75E1D6A7" w14:textId="77777777" w:rsidR="001874B2" w:rsidRPr="0002557F" w:rsidRDefault="001874B2" w:rsidP="001874B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hAnsi="Times New Roman" w:cs="Times New Roman"/>
          <w:noProof/>
        </w:rPr>
        <w:drawing>
          <wp:inline distT="0" distB="0" distL="0" distR="0" wp14:anchorId="4403C60A" wp14:editId="5FD15568">
            <wp:extent cx="1600200" cy="632460"/>
            <wp:effectExtent l="0" t="0" r="0" b="0"/>
            <wp:docPr id="2046000062" name="Imagem 204600006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B582" w14:textId="77777777" w:rsidR="001874B2" w:rsidRPr="0002557F" w:rsidRDefault="001874B2" w:rsidP="001874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02557F">
        <w:rPr>
          <w:rFonts w:ascii="Times New Roman" w:eastAsia="Times New Roman" w:hAnsi="Times New Roman" w:cs="Times New Roman"/>
          <w:b/>
          <w:bCs/>
          <w:lang w:eastAsia="pt-BR"/>
        </w:rPr>
        <w:t xml:space="preserve">Profa. Eduarda Toscani </w:t>
      </w:r>
      <w:proofErr w:type="spellStart"/>
      <w:r w:rsidRPr="0002557F">
        <w:rPr>
          <w:rFonts w:ascii="Times New Roman" w:eastAsia="Times New Roman" w:hAnsi="Times New Roman" w:cs="Times New Roman"/>
          <w:b/>
          <w:bCs/>
          <w:lang w:eastAsia="pt-BR"/>
        </w:rPr>
        <w:t>Gindri</w:t>
      </w:r>
      <w:proofErr w:type="spellEnd"/>
    </w:p>
    <w:p w14:paraId="0DE42B59" w14:textId="77777777" w:rsidR="001874B2" w:rsidRPr="0002557F" w:rsidRDefault="001874B2" w:rsidP="001874B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eastAsia="Times New Roman" w:hAnsi="Times New Roman" w:cs="Times New Roman"/>
          <w:lang w:eastAsia="pt-BR"/>
        </w:rPr>
        <w:t>Gerente Acadêmica</w:t>
      </w:r>
    </w:p>
    <w:p w14:paraId="055FB733" w14:textId="77777777" w:rsidR="001874B2" w:rsidRPr="00152B6D" w:rsidRDefault="001874B2" w:rsidP="001874B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t-BR"/>
        </w:rPr>
      </w:pPr>
      <w:r w:rsidRPr="0002557F">
        <w:rPr>
          <w:rFonts w:ascii="Times New Roman" w:eastAsia="Times New Roman" w:hAnsi="Times New Roman" w:cs="Times New Roman"/>
          <w:lang w:eastAsia="pt-BR"/>
        </w:rPr>
        <w:t xml:space="preserve">Programa de Pós-Graduação </w:t>
      </w:r>
      <w:r w:rsidRPr="0002557F">
        <w:rPr>
          <w:rFonts w:ascii="Times New Roman" w:eastAsia="Times New Roman" w:hAnsi="Times New Roman" w:cs="Times New Roman"/>
          <w:i/>
          <w:iCs/>
          <w:lang w:eastAsia="pt-BR"/>
        </w:rPr>
        <w:t>Stricto Sensu</w:t>
      </w:r>
      <w:r w:rsidRPr="0002557F">
        <w:rPr>
          <w:rFonts w:ascii="Times New Roman" w:eastAsia="Times New Roman" w:hAnsi="Times New Roman" w:cs="Times New Roman"/>
          <w:lang w:eastAsia="pt-BR"/>
        </w:rPr>
        <w:t xml:space="preserve"> em Direito</w:t>
      </w:r>
    </w:p>
    <w:p w14:paraId="60ACC428" w14:textId="130D0768" w:rsidR="008D7938" w:rsidRPr="001874B2" w:rsidRDefault="008D7938" w:rsidP="001874B2">
      <w:pPr>
        <w:rPr>
          <w:rFonts w:ascii="Times New Roman" w:hAnsi="Times New Roman" w:cs="Times New Roman"/>
        </w:rPr>
      </w:pPr>
    </w:p>
    <w:sectPr w:rsidR="008D7938" w:rsidRPr="001874B2" w:rsidSect="00837C78">
      <w:headerReference w:type="default" r:id="rId11"/>
      <w:pgSz w:w="11906" w:h="16838"/>
      <w:pgMar w:top="1916" w:right="1440" w:bottom="19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5532" w14:textId="77777777" w:rsidR="0021715B" w:rsidRDefault="0021715B" w:rsidP="00837C78">
      <w:r>
        <w:separator/>
      </w:r>
    </w:p>
  </w:endnote>
  <w:endnote w:type="continuationSeparator" w:id="0">
    <w:p w14:paraId="34436040" w14:textId="77777777" w:rsidR="0021715B" w:rsidRDefault="0021715B" w:rsidP="008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8F5A" w14:textId="77777777" w:rsidR="0021715B" w:rsidRDefault="0021715B" w:rsidP="00837C78">
      <w:r>
        <w:separator/>
      </w:r>
    </w:p>
  </w:footnote>
  <w:footnote w:type="continuationSeparator" w:id="0">
    <w:p w14:paraId="0E5A1A74" w14:textId="77777777" w:rsidR="0021715B" w:rsidRDefault="0021715B" w:rsidP="008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0F3" w14:textId="2FBA1901" w:rsidR="00837C78" w:rsidRDefault="00837C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5E0DCA" wp14:editId="6336330A">
          <wp:simplePos x="0" y="0"/>
          <wp:positionH relativeFrom="column">
            <wp:posOffset>-914195</wp:posOffset>
          </wp:positionH>
          <wp:positionV relativeFrom="paragraph">
            <wp:posOffset>-438822</wp:posOffset>
          </wp:positionV>
          <wp:extent cx="7569447" cy="107031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7" cy="1070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AA3"/>
    <w:multiLevelType w:val="hybridMultilevel"/>
    <w:tmpl w:val="1D20A180"/>
    <w:lvl w:ilvl="0" w:tplc="F4B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9F6"/>
    <w:multiLevelType w:val="hybridMultilevel"/>
    <w:tmpl w:val="B1B2A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2A0"/>
    <w:multiLevelType w:val="hybridMultilevel"/>
    <w:tmpl w:val="24F079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A9473B"/>
    <w:multiLevelType w:val="hybridMultilevel"/>
    <w:tmpl w:val="1C86BE3E"/>
    <w:lvl w:ilvl="0" w:tplc="ED6E2AA6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25043"/>
    <w:multiLevelType w:val="hybridMultilevel"/>
    <w:tmpl w:val="E95AC2F4"/>
    <w:lvl w:ilvl="0" w:tplc="AAB2D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607E"/>
    <w:multiLevelType w:val="hybridMultilevel"/>
    <w:tmpl w:val="057CD71C"/>
    <w:lvl w:ilvl="0" w:tplc="6A8A9BEE">
      <w:start w:val="1"/>
      <w:numFmt w:val="upperRoman"/>
      <w:lvlText w:val="%1."/>
      <w:lvlJc w:val="left"/>
      <w:pPr>
        <w:ind w:left="2421" w:hanging="360"/>
      </w:pPr>
      <w:rPr>
        <w:rFonts w:asciiTheme="majorHAnsi" w:eastAsia="Calibri Light" w:hAnsiTheme="majorHAnsi" w:cstheme="majorHAnsi"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50EC30AD"/>
    <w:multiLevelType w:val="multilevel"/>
    <w:tmpl w:val="0F30F0F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47" w:hanging="48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56C32BF2"/>
    <w:multiLevelType w:val="hybridMultilevel"/>
    <w:tmpl w:val="28940FE6"/>
    <w:lvl w:ilvl="0" w:tplc="2172670E">
      <w:start w:val="1"/>
      <w:numFmt w:val="upperRoman"/>
      <w:lvlText w:val="%1."/>
      <w:lvlJc w:val="left"/>
      <w:pPr>
        <w:ind w:left="2421" w:hanging="360"/>
      </w:pPr>
      <w:rPr>
        <w:rFonts w:ascii="Arial" w:eastAsia="Calibri Light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57756CB3"/>
    <w:multiLevelType w:val="hybridMultilevel"/>
    <w:tmpl w:val="F3FCC36C"/>
    <w:lvl w:ilvl="0" w:tplc="14684F48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73EE"/>
    <w:multiLevelType w:val="hybridMultilevel"/>
    <w:tmpl w:val="8DAC8DD8"/>
    <w:lvl w:ilvl="0" w:tplc="05803854">
      <w:start w:val="1"/>
      <w:numFmt w:val="upperRoman"/>
      <w:pStyle w:val="Sumrio1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BF9"/>
    <w:multiLevelType w:val="hybridMultilevel"/>
    <w:tmpl w:val="C696E408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C548F0"/>
    <w:multiLevelType w:val="hybridMultilevel"/>
    <w:tmpl w:val="23ACF8AA"/>
    <w:lvl w:ilvl="0" w:tplc="2F4E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A20D0"/>
    <w:multiLevelType w:val="hybridMultilevel"/>
    <w:tmpl w:val="7F242F8C"/>
    <w:lvl w:ilvl="0" w:tplc="620027DE">
      <w:start w:val="1"/>
      <w:numFmt w:val="upperRoman"/>
      <w:pStyle w:val="Ttulo1"/>
      <w:lvlText w:val="%1."/>
      <w:lvlJc w:val="left"/>
      <w:pPr>
        <w:ind w:left="1428" w:hanging="720"/>
      </w:pPr>
      <w:rPr>
        <w:rFonts w:hint="default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756D08"/>
    <w:multiLevelType w:val="hybridMultilevel"/>
    <w:tmpl w:val="CF8A731C"/>
    <w:lvl w:ilvl="0" w:tplc="87509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A4354F"/>
    <w:multiLevelType w:val="hybridMultilevel"/>
    <w:tmpl w:val="1FA67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36626"/>
    <w:multiLevelType w:val="hybridMultilevel"/>
    <w:tmpl w:val="76FAB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5764">
    <w:abstractNumId w:val="9"/>
  </w:num>
  <w:num w:numId="2" w16cid:durableId="695690578">
    <w:abstractNumId w:val="12"/>
  </w:num>
  <w:num w:numId="3" w16cid:durableId="1419060718">
    <w:abstractNumId w:val="10"/>
  </w:num>
  <w:num w:numId="4" w16cid:durableId="1028289809">
    <w:abstractNumId w:val="4"/>
  </w:num>
  <w:num w:numId="5" w16cid:durableId="1042174694">
    <w:abstractNumId w:val="1"/>
  </w:num>
  <w:num w:numId="6" w16cid:durableId="1446847929">
    <w:abstractNumId w:val="12"/>
    <w:lvlOverride w:ilvl="0">
      <w:startOverride w:val="1"/>
    </w:lvlOverride>
  </w:num>
  <w:num w:numId="7" w16cid:durableId="1469321967">
    <w:abstractNumId w:val="12"/>
  </w:num>
  <w:num w:numId="8" w16cid:durableId="1358777441">
    <w:abstractNumId w:val="12"/>
    <w:lvlOverride w:ilvl="0">
      <w:startOverride w:val="1"/>
    </w:lvlOverride>
  </w:num>
  <w:num w:numId="9" w16cid:durableId="156307817">
    <w:abstractNumId w:val="2"/>
  </w:num>
  <w:num w:numId="10" w16cid:durableId="144204702">
    <w:abstractNumId w:val="15"/>
  </w:num>
  <w:num w:numId="11" w16cid:durableId="1894197338">
    <w:abstractNumId w:val="14"/>
  </w:num>
  <w:num w:numId="12" w16cid:durableId="112534869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3089695">
    <w:abstractNumId w:val="3"/>
  </w:num>
  <w:num w:numId="14" w16cid:durableId="658073308">
    <w:abstractNumId w:val="13"/>
  </w:num>
  <w:num w:numId="15" w16cid:durableId="1306544877">
    <w:abstractNumId w:val="5"/>
  </w:num>
  <w:num w:numId="16" w16cid:durableId="556169702">
    <w:abstractNumId w:val="7"/>
  </w:num>
  <w:num w:numId="17" w16cid:durableId="458232927">
    <w:abstractNumId w:val="0"/>
  </w:num>
  <w:num w:numId="18" w16cid:durableId="2129742191">
    <w:abstractNumId w:val="8"/>
  </w:num>
  <w:num w:numId="19" w16cid:durableId="952976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8"/>
    <w:rsid w:val="000C038C"/>
    <w:rsid w:val="00143E8A"/>
    <w:rsid w:val="001874B2"/>
    <w:rsid w:val="0020152B"/>
    <w:rsid w:val="0021715B"/>
    <w:rsid w:val="00247E2E"/>
    <w:rsid w:val="002A568C"/>
    <w:rsid w:val="00345784"/>
    <w:rsid w:val="00430ACD"/>
    <w:rsid w:val="004C3039"/>
    <w:rsid w:val="0050556B"/>
    <w:rsid w:val="0058175C"/>
    <w:rsid w:val="005E29E2"/>
    <w:rsid w:val="00662813"/>
    <w:rsid w:val="0067279A"/>
    <w:rsid w:val="00685811"/>
    <w:rsid w:val="006E3D86"/>
    <w:rsid w:val="007421AE"/>
    <w:rsid w:val="007D1A96"/>
    <w:rsid w:val="007D3DAE"/>
    <w:rsid w:val="008374DC"/>
    <w:rsid w:val="00837C78"/>
    <w:rsid w:val="00875E54"/>
    <w:rsid w:val="00890525"/>
    <w:rsid w:val="008B045E"/>
    <w:rsid w:val="008D5EA0"/>
    <w:rsid w:val="008D7938"/>
    <w:rsid w:val="00975FAD"/>
    <w:rsid w:val="00990AD3"/>
    <w:rsid w:val="009B0C5F"/>
    <w:rsid w:val="009D2254"/>
    <w:rsid w:val="00A060DB"/>
    <w:rsid w:val="00A42329"/>
    <w:rsid w:val="00A85E7A"/>
    <w:rsid w:val="00AE0DA1"/>
    <w:rsid w:val="00B552E8"/>
    <w:rsid w:val="00BB3DF7"/>
    <w:rsid w:val="00CD3012"/>
    <w:rsid w:val="00D10E26"/>
    <w:rsid w:val="00D414C3"/>
    <w:rsid w:val="00D51AAC"/>
    <w:rsid w:val="00D90138"/>
    <w:rsid w:val="00D92903"/>
    <w:rsid w:val="00DD3DFD"/>
    <w:rsid w:val="00DF77CF"/>
    <w:rsid w:val="00E75AE0"/>
    <w:rsid w:val="00EE649C"/>
    <w:rsid w:val="00FB1DBA"/>
    <w:rsid w:val="00FD27D9"/>
    <w:rsid w:val="02B86CF5"/>
    <w:rsid w:val="076B00A8"/>
    <w:rsid w:val="07E47D61"/>
    <w:rsid w:val="08EE0DB7"/>
    <w:rsid w:val="09453556"/>
    <w:rsid w:val="0CB7EE84"/>
    <w:rsid w:val="12D7FA5F"/>
    <w:rsid w:val="1400EAB8"/>
    <w:rsid w:val="18EE641E"/>
    <w:rsid w:val="1AF3927A"/>
    <w:rsid w:val="1C0CDC83"/>
    <w:rsid w:val="27C9E513"/>
    <w:rsid w:val="2F641AE0"/>
    <w:rsid w:val="3521D525"/>
    <w:rsid w:val="37B2F4C4"/>
    <w:rsid w:val="38EAEA44"/>
    <w:rsid w:val="3B77EE4C"/>
    <w:rsid w:val="46901813"/>
    <w:rsid w:val="4C5DFAAC"/>
    <w:rsid w:val="51717A09"/>
    <w:rsid w:val="53401A61"/>
    <w:rsid w:val="5397433B"/>
    <w:rsid w:val="585B5A47"/>
    <w:rsid w:val="5A15796F"/>
    <w:rsid w:val="5F3348D8"/>
    <w:rsid w:val="61459329"/>
    <w:rsid w:val="62B543AC"/>
    <w:rsid w:val="6EF00538"/>
    <w:rsid w:val="70985CCE"/>
    <w:rsid w:val="73A2F5E1"/>
    <w:rsid w:val="76077B59"/>
    <w:rsid w:val="7D8DA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EB34"/>
  <w15:chartTrackingRefBased/>
  <w15:docId w15:val="{689AD91C-463A-2345-BA19-3B2D145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85E7A"/>
    <w:pPr>
      <w:keepNext/>
      <w:keepLines/>
      <w:numPr>
        <w:numId w:val="2"/>
      </w:numPr>
      <w:spacing w:before="720" w:after="480" w:line="360" w:lineRule="auto"/>
      <w:ind w:left="709" w:hanging="425"/>
      <w:jc w:val="both"/>
      <w:outlineLvl w:val="0"/>
    </w:pPr>
    <w:rPr>
      <w:rFonts w:eastAsiaTheme="majorEastAsia" w:cstheme="majorBidi"/>
      <w:b/>
      <w:color w:val="2F5496" w:themeColor="accent1" w:themeShade="BF"/>
      <w:sz w:val="2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5E7A"/>
    <w:pPr>
      <w:keepNext/>
      <w:keepLines/>
      <w:spacing w:before="400" w:line="259" w:lineRule="auto"/>
      <w:jc w:val="both"/>
      <w:outlineLvl w:val="1"/>
    </w:pPr>
    <w:rPr>
      <w:rFonts w:eastAsia="Times New Roman" w:cstheme="majorBidi"/>
      <w:b/>
      <w:color w:val="2F5496" w:themeColor="accent1" w:themeShade="BF"/>
      <w:sz w:val="22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5E7A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2F5496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character" w:customStyle="1" w:styleId="Ttulo1Char">
    <w:name w:val="Título 1 Char"/>
    <w:basedOn w:val="Fontepargpadro"/>
    <w:link w:val="Ttulo1"/>
    <w:uiPriority w:val="9"/>
    <w:rsid w:val="00A85E7A"/>
    <w:rPr>
      <w:rFonts w:eastAsiaTheme="majorEastAsia" w:cstheme="majorBidi"/>
      <w:b/>
      <w:color w:val="2F5496" w:themeColor="accent1" w:themeShade="BF"/>
      <w:sz w:val="2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A85E7A"/>
    <w:rPr>
      <w:rFonts w:eastAsia="Times New Roman" w:cstheme="majorBidi"/>
      <w:b/>
      <w:color w:val="2F5496" w:themeColor="accent1" w:themeShade="BF"/>
      <w:sz w:val="22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A85E7A"/>
    <w:rPr>
      <w:rFonts w:eastAsiaTheme="majorEastAsia" w:cstheme="majorBidi"/>
      <w:color w:val="2F5496" w:themeColor="accent1" w:themeShade="BF"/>
      <w:sz w:val="22"/>
      <w:lang w:val="pt-BR"/>
    </w:rPr>
  </w:style>
  <w:style w:type="character" w:styleId="Hyperlink">
    <w:name w:val="Hyperlink"/>
    <w:basedOn w:val="Fontepargpadro"/>
    <w:uiPriority w:val="99"/>
    <w:unhideWhenUsed/>
    <w:rsid w:val="00A85E7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85E7A"/>
    <w:pPr>
      <w:numPr>
        <w:numId w:val="1"/>
      </w:numPr>
      <w:tabs>
        <w:tab w:val="right" w:leader="dot" w:pos="8494"/>
      </w:tabs>
      <w:spacing w:after="100" w:line="259" w:lineRule="auto"/>
      <w:ind w:left="851" w:hanging="284"/>
      <w:jc w:val="both"/>
    </w:pPr>
    <w:rPr>
      <w:b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85E7A"/>
    <w:pPr>
      <w:spacing w:after="100" w:line="259" w:lineRule="auto"/>
      <w:ind w:left="220"/>
      <w:jc w:val="both"/>
    </w:pPr>
    <w:rPr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85E7A"/>
    <w:pPr>
      <w:spacing w:after="100" w:line="259" w:lineRule="auto"/>
      <w:ind w:left="440"/>
      <w:jc w:val="both"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4C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C3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39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30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929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92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D92903"/>
  </w:style>
  <w:style w:type="character" w:customStyle="1" w:styleId="eop">
    <w:name w:val="eop"/>
    <w:basedOn w:val="Fontepargpadro"/>
    <w:rsid w:val="00D92903"/>
  </w:style>
  <w:style w:type="paragraph" w:customStyle="1" w:styleId="Default">
    <w:name w:val="Default"/>
    <w:rsid w:val="0058175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indhit">
    <w:name w:val="findhit"/>
    <w:basedOn w:val="Fontepargpadro"/>
    <w:rsid w:val="008D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Props1.xml><?xml version="1.0" encoding="utf-8"?>
<ds:datastoreItem xmlns:ds="http://schemas.openxmlformats.org/officeDocument/2006/customXml" ds:itemID="{491274DE-712F-4D6A-9292-BA4AEAA22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37757-EF44-4E2D-8BED-8885B0DBF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0a059a0a-eb54-479a-8e63-c30afaaa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BD5A4-F910-416D-B354-57D4202372AF}">
  <ds:schemaRefs>
    <ds:schemaRef ds:uri="http://schemas.microsoft.com/office/2006/metadata/properties"/>
    <ds:schemaRef ds:uri="http://schemas.microsoft.com/office/infopath/2007/PartnerControls"/>
    <ds:schemaRef ds:uri="55564c8a-a1e1-4b86-b634-497b3e5a0a2d"/>
    <ds:schemaRef ds:uri="0a059a0a-eb54-479a-8e63-c30afaaa04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Costa</cp:lastModifiedBy>
  <cp:revision>5</cp:revision>
  <cp:lastPrinted>2023-01-27T17:27:00Z</cp:lastPrinted>
  <dcterms:created xsi:type="dcterms:W3CDTF">2023-01-27T14:58:00Z</dcterms:created>
  <dcterms:modified xsi:type="dcterms:W3CDTF">2023-04-17T18:54:00Z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  <property fmtid="{D5CDD505-2E9C-101B-9397-08002B2CF9AE}" pid="3" name="MediaServiceImageTags">
    <vt:lpwstr/>
  </property>
</Properties>
</file>